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中国老年医学学会烧创伤分会第二届老年烧创伤救治</w:t>
      </w:r>
    </w:p>
    <w:p>
      <w:pPr>
        <w:jc w:val="center"/>
        <w:rPr>
          <w:rFonts w:hint="eastAsia"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学术年会参会回执</w:t>
      </w:r>
    </w:p>
    <w:tbl>
      <w:tblPr>
        <w:tblStyle w:val="3"/>
        <w:tblpPr w:leftFromText="180" w:rightFromText="180" w:vertAnchor="text" w:horzAnchor="page" w:tblpX="1200" w:tblpY="424"/>
        <w:tblOverlap w:val="never"/>
        <w:tblW w:w="95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5"/>
        <w:gridCol w:w="1440"/>
        <w:gridCol w:w="831"/>
        <w:gridCol w:w="534"/>
        <w:gridCol w:w="780"/>
        <w:gridCol w:w="595"/>
        <w:gridCol w:w="1551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144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3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性别</w:t>
            </w:r>
          </w:p>
        </w:tc>
        <w:tc>
          <w:tcPr>
            <w:tcW w:w="53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78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年龄</w:t>
            </w:r>
          </w:p>
        </w:tc>
        <w:tc>
          <w:tcPr>
            <w:tcW w:w="59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5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手机号</w:t>
            </w:r>
          </w:p>
        </w:tc>
        <w:tc>
          <w:tcPr>
            <w:tcW w:w="234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工作单位及职务职称</w:t>
            </w:r>
          </w:p>
        </w:tc>
        <w:tc>
          <w:tcPr>
            <w:tcW w:w="4180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电子邮箱</w:t>
            </w:r>
          </w:p>
        </w:tc>
        <w:tc>
          <w:tcPr>
            <w:tcW w:w="234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5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预定住宿</w:t>
            </w:r>
          </w:p>
        </w:tc>
        <w:tc>
          <w:tcPr>
            <w:tcW w:w="4180" w:type="dxa"/>
            <w:gridSpan w:val="5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□单间    □标间    □不住宿</w:t>
            </w:r>
          </w:p>
        </w:tc>
        <w:tc>
          <w:tcPr>
            <w:tcW w:w="3891" w:type="dxa"/>
            <w:gridSpan w:val="2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□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sz w:val="24"/>
              </w:rPr>
              <w:t>日   □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sz w:val="24"/>
              </w:rPr>
              <w:t>日   □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sz w:val="24"/>
              </w:rPr>
              <w:t>日  □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5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征文题目</w:t>
            </w:r>
          </w:p>
        </w:tc>
        <w:tc>
          <w:tcPr>
            <w:tcW w:w="8071" w:type="dxa"/>
            <w:gridSpan w:val="7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</w:tbl>
    <w:p>
      <w:pPr>
        <w:spacing w:line="360" w:lineRule="auto"/>
        <w:jc w:val="both"/>
        <w:rPr>
          <w:rFonts w:hint="eastAsia" w:ascii="宋体" w:hAnsi="宋体" w:cs="宋体"/>
          <w:color w:val="auto"/>
          <w:sz w:val="24"/>
        </w:rPr>
      </w:pPr>
      <w:r>
        <w:rPr>
          <w:rFonts w:hint="eastAsia" w:ascii="宋体" w:hAnsi="宋体" w:cs="宋体"/>
          <w:sz w:val="24"/>
        </w:rPr>
        <w:t>备注：务请2016年7月31日前填写参会回执并发至</w:t>
      </w:r>
      <w:r>
        <w:rPr>
          <w:rFonts w:hint="eastAsia" w:ascii="宋体" w:hAnsi="宋体" w:cs="宋体"/>
          <w:color w:val="auto"/>
          <w:sz w:val="24"/>
        </w:rPr>
        <w:t>邮箱</w:t>
      </w:r>
      <w:r>
        <w:rPr>
          <w:rFonts w:hint="eastAsia" w:ascii="宋体" w:hAnsi="宋体" w:cs="宋体"/>
          <w:sz w:val="24"/>
          <w:lang w:val="en-US" w:eastAsia="zh-CN"/>
        </w:rPr>
        <w:t>lnburns@163.com</w:t>
      </w:r>
      <w:r>
        <w:rPr>
          <w:rFonts w:hint="eastAsia" w:ascii="宋体" w:hAnsi="宋体" w:cs="宋体"/>
          <w:color w:val="auto"/>
          <w:sz w:val="24"/>
        </w:rPr>
        <w:t>，谢谢支持！</w:t>
      </w:r>
    </w:p>
    <w:p>
      <w:pPr/>
      <w:bookmarkStart w:id="0" w:name="_GoBack"/>
      <w:bookmarkEnd w:id="0"/>
    </w:p>
    <w:sectPr>
      <w:pgSz w:w="11906" w:h="16838"/>
      <w:pgMar w:top="1440" w:right="1463" w:bottom="1440" w:left="1463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黑体">
    <w:panose1 w:val="02010600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9016DB"/>
    <w:rsid w:val="6F9016D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2016-05-06T05:20:00Z</dcterms:created>
  <dc:creator>Administrator</dc:creator>
  <cp:lastModifiedBy>Administrator</cp:lastModifiedBy>
  <dcterms:modified xsi:type="dcterms:W3CDTF">2016-05-06T05:21:24Z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